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81B57" w14:textId="77777777" w:rsidR="00152B31" w:rsidRDefault="00152B31" w:rsidP="00152B31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8"/>
          <w:szCs w:val="28"/>
          <w:lang w:eastAsia="cs-CZ"/>
        </w:rPr>
      </w:pPr>
    </w:p>
    <w:p w14:paraId="4912D0F6" w14:textId="41C7D771" w:rsidR="00197E80" w:rsidRDefault="00197E80" w:rsidP="00152B31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8"/>
          <w:szCs w:val="28"/>
          <w:lang w:eastAsia="cs-CZ"/>
        </w:rPr>
      </w:pPr>
      <w:r w:rsidRPr="00197E80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 xml:space="preserve">Návrh rozpočtu územního samosprávního celku je vhodným způsobem zveřejněn nejméně po dobu 15 dnů před jeho projednáním v zastupitelstvu územního samosprávního celku na internetových stránkách a na úřední desce. Zveřejnění musí trvat až do jeho schválení. Připomínky k návrhu rozpočtu mohou občané Městyse Přídolí uplatnit buď písemně ve lhůtě jeho zveřejnění, tj. od </w:t>
      </w:r>
      <w:r w:rsidR="00785A8A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20</w:t>
      </w:r>
      <w:r w:rsidR="00152B31" w:rsidRPr="00152B31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.11.202</w:t>
      </w:r>
      <w:r w:rsidR="00785A8A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3</w:t>
      </w:r>
      <w:r w:rsidRPr="00197E80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 xml:space="preserve"> do </w:t>
      </w:r>
      <w:r w:rsidR="00152B31" w:rsidRPr="00152B31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0</w:t>
      </w:r>
      <w:r w:rsidR="00785A8A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6</w:t>
      </w:r>
      <w:r w:rsidR="00152B31" w:rsidRPr="00152B31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.12.202</w:t>
      </w:r>
      <w:r w:rsidR="00785A8A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3</w:t>
      </w:r>
      <w:r w:rsidRPr="00197E80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 xml:space="preserve">, nebo ústně při jeho projednávání na zasedání zastupitelstva dne </w:t>
      </w:r>
      <w:r w:rsidR="00785A8A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07</w:t>
      </w:r>
      <w:r w:rsidR="00152B31" w:rsidRPr="00152B31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.12.202</w:t>
      </w:r>
      <w:r w:rsidR="00785A8A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3</w:t>
      </w:r>
      <w:r w:rsidRPr="00197E80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. K připomínkám doručeným po projednání se nepřihlíží.</w:t>
      </w:r>
    </w:p>
    <w:p w14:paraId="523F9BC9" w14:textId="77777777" w:rsidR="00152B31" w:rsidRPr="00197E80" w:rsidRDefault="00152B31" w:rsidP="00152B31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</w:p>
    <w:p w14:paraId="20953B6F" w14:textId="2AA0D73B" w:rsidR="0055678C" w:rsidRPr="0055678C" w:rsidRDefault="00197E80" w:rsidP="00785A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197E80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Doklad je v souladu se zákonem č. 320/2001 Sb., o finanční kontrole a zákonem</w:t>
      </w:r>
      <w:r w:rsidR="00152B31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 xml:space="preserve">          </w:t>
      </w:r>
      <w:r w:rsidRPr="00197E80">
        <w:rPr>
          <w:rFonts w:ascii="Calibri" w:eastAsia="Times New Roman" w:hAnsi="Calibri" w:cs="Calibri"/>
          <w:b/>
          <w:bCs/>
          <w:sz w:val="28"/>
          <w:szCs w:val="28"/>
          <w:lang w:eastAsia="cs-CZ"/>
        </w:rPr>
        <w:t>č. 563/1999 Sb., o účetnictví, ve znění pozdějších předpisů.</w:t>
      </w:r>
    </w:p>
    <w:p w14:paraId="3C552545" w14:textId="77777777" w:rsidR="0055678C" w:rsidRPr="00152B31" w:rsidRDefault="0055678C" w:rsidP="0055678C">
      <w:pPr>
        <w:spacing w:after="0" w:line="240" w:lineRule="auto"/>
        <w:jc w:val="both"/>
        <w:rPr>
          <w:rFonts w:ascii="Calibri" w:hAnsi="Calibri" w:cs="Calibri"/>
        </w:rPr>
      </w:pPr>
    </w:p>
    <w:sectPr w:rsidR="0055678C" w:rsidRPr="00152B31" w:rsidSect="00FA6FD5">
      <w:headerReference w:type="default" r:id="rId6"/>
      <w:pgSz w:w="11906" w:h="16838" w:code="9"/>
      <w:pgMar w:top="2956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30D3E" w14:textId="77777777" w:rsidR="003C5788" w:rsidRDefault="003C5788" w:rsidP="003C5788">
      <w:pPr>
        <w:spacing w:after="0" w:line="240" w:lineRule="auto"/>
      </w:pPr>
      <w:r>
        <w:separator/>
      </w:r>
    </w:p>
  </w:endnote>
  <w:endnote w:type="continuationSeparator" w:id="0">
    <w:p w14:paraId="4E2E67CC" w14:textId="77777777" w:rsidR="003C5788" w:rsidRDefault="003C5788" w:rsidP="003C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2E2F1" w14:textId="77777777" w:rsidR="003C5788" w:rsidRDefault="003C5788" w:rsidP="003C5788">
      <w:pPr>
        <w:spacing w:after="0" w:line="240" w:lineRule="auto"/>
      </w:pPr>
      <w:r>
        <w:separator/>
      </w:r>
    </w:p>
  </w:footnote>
  <w:footnote w:type="continuationSeparator" w:id="0">
    <w:p w14:paraId="510C12CC" w14:textId="77777777" w:rsidR="003C5788" w:rsidRDefault="003C5788" w:rsidP="003C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82CC1" w14:textId="77777777" w:rsidR="00FA6FD5" w:rsidRPr="00FA6FD5" w:rsidRDefault="00FA6FD5" w:rsidP="00FA6FD5">
    <w:pPr>
      <w:pStyle w:val="western"/>
      <w:pBdr>
        <w:bottom w:val="double" w:sz="12" w:space="1" w:color="00000A"/>
      </w:pBdr>
      <w:spacing w:before="0" w:beforeAutospacing="0" w:after="0" w:line="240" w:lineRule="auto"/>
      <w:ind w:firstLine="0"/>
      <w:rPr>
        <w:rFonts w:asciiTheme="minorHAnsi" w:hAnsiTheme="minorHAnsi" w:cstheme="minorHAnsi"/>
        <w:sz w:val="96"/>
        <w:szCs w:val="96"/>
      </w:rPr>
    </w:pPr>
    <w:r w:rsidRPr="00FA6FD5">
      <w:rPr>
        <w:rFonts w:asciiTheme="minorHAnsi" w:hAnsiTheme="minorHAnsi" w:cstheme="minorHAnsi"/>
        <w:noProof/>
        <w:sz w:val="96"/>
        <w:szCs w:val="96"/>
      </w:rPr>
      <w:drawing>
        <wp:anchor distT="0" distB="0" distL="114300" distR="114300" simplePos="0" relativeHeight="251658240" behindDoc="0" locked="0" layoutInCell="1" allowOverlap="1" wp14:anchorId="37BD8AA1" wp14:editId="7D7C09D1">
          <wp:simplePos x="0" y="0"/>
          <wp:positionH relativeFrom="column">
            <wp:posOffset>-300990</wp:posOffset>
          </wp:positionH>
          <wp:positionV relativeFrom="paragraph">
            <wp:posOffset>203200</wp:posOffset>
          </wp:positionV>
          <wp:extent cx="802124" cy="1010162"/>
          <wp:effectExtent l="0" t="0" r="0" b="0"/>
          <wp:wrapSquare wrapText="bothSides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124" cy="1010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gramStart"/>
    <w:r w:rsidRPr="00FA6FD5">
      <w:rPr>
        <w:rFonts w:asciiTheme="minorHAnsi" w:hAnsiTheme="minorHAnsi" w:cstheme="minorHAnsi"/>
        <w:b/>
        <w:bCs/>
        <w:smallCaps/>
        <w:sz w:val="96"/>
        <w:szCs w:val="96"/>
      </w:rPr>
      <w:t>Městys  Přídolí</w:t>
    </w:r>
    <w:proofErr w:type="gramEnd"/>
  </w:p>
  <w:p w14:paraId="1F59E984" w14:textId="77777777" w:rsidR="00FA6FD5" w:rsidRPr="002D7231" w:rsidRDefault="008E574F" w:rsidP="00FA6FD5">
    <w:pPr>
      <w:pStyle w:val="Normlnweb"/>
      <w:pBdr>
        <w:bottom w:val="double" w:sz="12" w:space="1" w:color="00000A"/>
      </w:pBdr>
      <w:spacing w:before="0" w:beforeAutospacing="0" w:after="0" w:line="240" w:lineRule="auto"/>
      <w:ind w:firstLine="0"/>
      <w:rPr>
        <w:rFonts w:asciiTheme="minorHAnsi" w:hAnsiTheme="minorHAnsi" w:cstheme="minorHAnsi"/>
        <w:sz w:val="22"/>
        <w:szCs w:val="22"/>
      </w:rPr>
    </w:pPr>
    <w:r w:rsidRPr="002D7231">
      <w:rPr>
        <w:rFonts w:asciiTheme="minorHAnsi" w:hAnsiTheme="minorHAnsi" w:cstheme="minorHAnsi"/>
        <w:b/>
        <w:bCs/>
        <w:sz w:val="22"/>
        <w:szCs w:val="22"/>
      </w:rPr>
      <w:t>M</w:t>
    </w:r>
    <w:r w:rsidR="00FA6FD5" w:rsidRPr="002D7231">
      <w:rPr>
        <w:rFonts w:asciiTheme="minorHAnsi" w:hAnsiTheme="minorHAnsi" w:cstheme="minorHAnsi"/>
        <w:b/>
        <w:bCs/>
        <w:sz w:val="22"/>
        <w:szCs w:val="22"/>
      </w:rPr>
      <w:t>ěstys Přídolí, Přídolí 1, 381 01 Český Krumlov,</w:t>
    </w:r>
  </w:p>
  <w:p w14:paraId="57603B07" w14:textId="77777777" w:rsidR="00FA6FD5" w:rsidRPr="002D7231" w:rsidRDefault="00FA6FD5" w:rsidP="00FA6FD5">
    <w:pPr>
      <w:pStyle w:val="Normlnweb"/>
      <w:pBdr>
        <w:bottom w:val="double" w:sz="12" w:space="1" w:color="00000A"/>
      </w:pBdr>
      <w:spacing w:before="0" w:beforeAutospacing="0" w:after="0" w:line="240" w:lineRule="auto"/>
      <w:ind w:firstLine="0"/>
      <w:rPr>
        <w:rFonts w:asciiTheme="minorHAnsi" w:hAnsiTheme="minorHAnsi" w:cstheme="minorHAnsi"/>
        <w:sz w:val="22"/>
        <w:szCs w:val="22"/>
      </w:rPr>
    </w:pPr>
    <w:r w:rsidRPr="002D7231">
      <w:rPr>
        <w:rFonts w:asciiTheme="minorHAnsi" w:hAnsiTheme="minorHAnsi" w:cstheme="minorHAnsi"/>
        <w:b/>
        <w:bCs/>
        <w:sz w:val="22"/>
        <w:szCs w:val="22"/>
      </w:rPr>
      <w:t>bankovní spojení: 129931148/0300 ČSOB,</w:t>
    </w:r>
    <w:r w:rsidR="00622422" w:rsidRPr="002D7231">
      <w:rPr>
        <w:rFonts w:asciiTheme="minorHAnsi" w:hAnsiTheme="minorHAnsi" w:cstheme="minorHAnsi"/>
        <w:b/>
        <w:bCs/>
        <w:sz w:val="22"/>
        <w:szCs w:val="22"/>
      </w:rPr>
      <w:t xml:space="preserve"> IČO: 00246093, DIČ: CZ00246093</w:t>
    </w:r>
  </w:p>
  <w:p w14:paraId="21C55FB9" w14:textId="77777777" w:rsidR="00FA6FD5" w:rsidRDefault="00FA6FD5" w:rsidP="00FA6FD5">
    <w:pPr>
      <w:pStyle w:val="Normlnweb"/>
      <w:pBdr>
        <w:bottom w:val="double" w:sz="12" w:space="1" w:color="00000A"/>
      </w:pBdr>
      <w:spacing w:before="0" w:beforeAutospacing="0" w:after="0" w:line="240" w:lineRule="auto"/>
      <w:ind w:firstLine="0"/>
      <w:rPr>
        <w:rFonts w:asciiTheme="minorHAnsi" w:hAnsiTheme="minorHAnsi" w:cstheme="minorHAnsi"/>
        <w:b/>
        <w:bCs/>
        <w:sz w:val="22"/>
        <w:szCs w:val="22"/>
      </w:rPr>
    </w:pPr>
    <w:r w:rsidRPr="002D7231">
      <w:rPr>
        <w:rFonts w:asciiTheme="minorHAnsi" w:hAnsiTheme="minorHAnsi" w:cstheme="minorHAnsi"/>
        <w:b/>
        <w:bCs/>
        <w:sz w:val="22"/>
        <w:szCs w:val="22"/>
      </w:rPr>
      <w:t xml:space="preserve">tel.: 380 734 129, e-mail: </w:t>
    </w:r>
    <w:hyperlink r:id="rId2" w:history="1">
      <w:r w:rsidRPr="002D7231">
        <w:rPr>
          <w:rStyle w:val="Hypertextovodkaz"/>
          <w:rFonts w:asciiTheme="minorHAnsi" w:hAnsiTheme="minorHAnsi" w:cstheme="minorHAnsi"/>
          <w:b/>
          <w:bCs/>
          <w:sz w:val="22"/>
          <w:szCs w:val="22"/>
        </w:rPr>
        <w:t>podatelna@pridoli.cz</w:t>
      </w:r>
    </w:hyperlink>
    <w:r w:rsidRPr="002D7231">
      <w:rPr>
        <w:rFonts w:asciiTheme="minorHAnsi" w:hAnsiTheme="minorHAnsi" w:cstheme="minorHAnsi"/>
        <w:b/>
        <w:bCs/>
        <w:sz w:val="22"/>
        <w:szCs w:val="22"/>
      </w:rPr>
      <w:t xml:space="preserve">, </w:t>
    </w:r>
    <w:hyperlink r:id="rId3" w:history="1">
      <w:r w:rsidRPr="002D7231">
        <w:rPr>
          <w:rStyle w:val="Hypertextovodkaz"/>
          <w:rFonts w:asciiTheme="minorHAnsi" w:hAnsiTheme="minorHAnsi" w:cstheme="minorHAnsi"/>
          <w:b/>
          <w:bCs/>
          <w:sz w:val="22"/>
          <w:szCs w:val="22"/>
        </w:rPr>
        <w:t>starosta@pridoli.cz</w:t>
      </w:r>
    </w:hyperlink>
    <w:r w:rsidRPr="002D7231">
      <w:rPr>
        <w:rFonts w:asciiTheme="minorHAnsi" w:hAnsiTheme="minorHAnsi" w:cstheme="minorHAnsi"/>
        <w:b/>
        <w:bCs/>
        <w:sz w:val="22"/>
        <w:szCs w:val="22"/>
      </w:rPr>
      <w:t xml:space="preserve">, </w:t>
    </w:r>
    <w:hyperlink r:id="rId4" w:history="1">
      <w:r w:rsidRPr="002D7231">
        <w:rPr>
          <w:rStyle w:val="Hypertextovodkaz"/>
          <w:rFonts w:asciiTheme="minorHAnsi" w:hAnsiTheme="minorHAnsi" w:cstheme="minorHAnsi"/>
          <w:b/>
          <w:bCs/>
          <w:sz w:val="22"/>
          <w:szCs w:val="22"/>
        </w:rPr>
        <w:t>ucetni@pridoli.cz</w:t>
      </w:r>
    </w:hyperlink>
    <w:r w:rsidRPr="00FA6FD5">
      <w:rPr>
        <w:rFonts w:asciiTheme="minorHAnsi" w:hAnsiTheme="minorHAnsi" w:cstheme="minorHAnsi"/>
        <w:b/>
        <w:bCs/>
        <w:sz w:val="22"/>
        <w:szCs w:val="22"/>
      </w:rPr>
      <w:t xml:space="preserve"> </w:t>
    </w:r>
  </w:p>
  <w:p w14:paraId="2BF6106E" w14:textId="77777777" w:rsidR="003C5788" w:rsidRPr="00FA6FD5" w:rsidRDefault="003C5788">
    <w:pPr>
      <w:pStyle w:val="Zhlav"/>
      <w:rPr>
        <w:rFonts w:cstheme="min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788"/>
    <w:rsid w:val="00022B99"/>
    <w:rsid w:val="000D7395"/>
    <w:rsid w:val="00134792"/>
    <w:rsid w:val="001465C0"/>
    <w:rsid w:val="00152B31"/>
    <w:rsid w:val="00197E80"/>
    <w:rsid w:val="001B5449"/>
    <w:rsid w:val="001D7FDC"/>
    <w:rsid w:val="00200B88"/>
    <w:rsid w:val="00232AB2"/>
    <w:rsid w:val="00261403"/>
    <w:rsid w:val="002723D5"/>
    <w:rsid w:val="002D2C8F"/>
    <w:rsid w:val="002D7231"/>
    <w:rsid w:val="00337993"/>
    <w:rsid w:val="0039589D"/>
    <w:rsid w:val="003C5788"/>
    <w:rsid w:val="005248D3"/>
    <w:rsid w:val="00526C65"/>
    <w:rsid w:val="005440BE"/>
    <w:rsid w:val="0055678C"/>
    <w:rsid w:val="005F1559"/>
    <w:rsid w:val="00622422"/>
    <w:rsid w:val="006E179D"/>
    <w:rsid w:val="00753505"/>
    <w:rsid w:val="00785A8A"/>
    <w:rsid w:val="00836728"/>
    <w:rsid w:val="0088636E"/>
    <w:rsid w:val="008B7D6C"/>
    <w:rsid w:val="008E574F"/>
    <w:rsid w:val="009763DE"/>
    <w:rsid w:val="00997AF0"/>
    <w:rsid w:val="00B44978"/>
    <w:rsid w:val="00B5464A"/>
    <w:rsid w:val="00B64846"/>
    <w:rsid w:val="00BA4289"/>
    <w:rsid w:val="00CC3581"/>
    <w:rsid w:val="00D4732D"/>
    <w:rsid w:val="00DF0342"/>
    <w:rsid w:val="00E3239B"/>
    <w:rsid w:val="00F35BF5"/>
    <w:rsid w:val="00F52177"/>
    <w:rsid w:val="00FA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DECA3E8"/>
  <w15:chartTrackingRefBased/>
  <w15:docId w15:val="{80429F18-FA62-4B7C-A7FE-9E6C3BAD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67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5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788"/>
  </w:style>
  <w:style w:type="paragraph" w:styleId="Zpat">
    <w:name w:val="footer"/>
    <w:basedOn w:val="Normln"/>
    <w:link w:val="ZpatChar"/>
    <w:uiPriority w:val="99"/>
    <w:unhideWhenUsed/>
    <w:rsid w:val="003C5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788"/>
  </w:style>
  <w:style w:type="character" w:styleId="Hypertextovodkaz">
    <w:name w:val="Hyperlink"/>
    <w:basedOn w:val="Standardnpsmoodstavce"/>
    <w:uiPriority w:val="99"/>
    <w:semiHidden/>
    <w:unhideWhenUsed/>
    <w:rsid w:val="00FA6FD5"/>
    <w:rPr>
      <w:color w:val="0563C1"/>
      <w:u w:val="single"/>
    </w:rPr>
  </w:style>
  <w:style w:type="paragraph" w:styleId="Normlnweb">
    <w:name w:val="Normal (Web)"/>
    <w:basedOn w:val="Normln"/>
    <w:uiPriority w:val="99"/>
    <w:semiHidden/>
    <w:unhideWhenUsed/>
    <w:rsid w:val="00FA6FD5"/>
    <w:pPr>
      <w:spacing w:before="100" w:beforeAutospacing="1" w:after="142" w:line="276" w:lineRule="auto"/>
      <w:ind w:firstLine="567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cs-CZ"/>
    </w:rPr>
  </w:style>
  <w:style w:type="paragraph" w:customStyle="1" w:styleId="western">
    <w:name w:val="western"/>
    <w:basedOn w:val="Normln"/>
    <w:rsid w:val="00FA6FD5"/>
    <w:pPr>
      <w:spacing w:before="100" w:beforeAutospacing="1" w:after="142" w:line="276" w:lineRule="auto"/>
      <w:ind w:firstLine="567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F35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0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B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tarosta@pridoli.cz" TargetMode="External"/><Relationship Id="rId2" Type="http://schemas.openxmlformats.org/officeDocument/2006/relationships/hyperlink" Target="mailto:podatelna@pridoli.cz" TargetMode="External"/><Relationship Id="rId1" Type="http://schemas.openxmlformats.org/officeDocument/2006/relationships/image" Target="media/image1.png"/><Relationship Id="rId4" Type="http://schemas.openxmlformats.org/officeDocument/2006/relationships/hyperlink" Target="mailto:ucetni@pridoli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Sýkora</dc:creator>
  <cp:keywords/>
  <dc:description/>
  <cp:lastModifiedBy>Markéta Schneedorferová</cp:lastModifiedBy>
  <cp:revision>2</cp:revision>
  <cp:lastPrinted>2022-11-22T14:16:00Z</cp:lastPrinted>
  <dcterms:created xsi:type="dcterms:W3CDTF">2023-11-20T15:19:00Z</dcterms:created>
  <dcterms:modified xsi:type="dcterms:W3CDTF">2023-11-20T15:19:00Z</dcterms:modified>
</cp:coreProperties>
</file>